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Органы</w:t>
      </w:r>
      <w:r w:rsidRPr="00B937C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исполнительной власти субъекта Российской Федерации в сфере охраны здоровья, территориальные органы федеральной службы в сфере охраны здоровья, территориального органа федеральной службы </w:t>
      </w:r>
      <w:proofErr w:type="gramStart"/>
      <w:r w:rsidRPr="00B937C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в надзору</w:t>
      </w:r>
      <w:proofErr w:type="gramEnd"/>
      <w:r w:rsidRPr="00B937C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в сфере здравоохранения, территориального органа федеральной службы в сфере защиты прав потребителей и благополучия человека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4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Министерство здравоохранения Российской Федерации (МИНЗДРАВ</w:t>
        </w:r>
      </w:hyperlink>
      <w:hyperlink r:id="rId5" w:tgtFrame="_blank" w:history="1">
        <w:r w:rsidR="00B937CB" w:rsidRPr="00B937CB">
          <w:rPr>
            <w:rFonts w:ascii="PTSansRegular" w:eastAsia="Times New Roman" w:hAnsi="PTSansRegular" w:cs="Times New Roman"/>
            <w:color w:val="096CB6"/>
            <w:sz w:val="24"/>
            <w:szCs w:val="24"/>
            <w:u w:val="single"/>
            <w:lang w:eastAsia="ru-RU"/>
          </w:rPr>
          <w:t>)</w:t>
        </w:r>
      </w:hyperlink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Адрес: 127994, ГСП-4, г. Москва, Рахмановский пер, д. 3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Телефон Министерства Здравоохранения: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800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200-03-89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6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Департамент здравоохранения г. Москвы</w:t>
        </w:r>
      </w:hyperlink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Адрес: </w:t>
      </w:r>
      <w:r w:rsidR="005053BF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Москва, Оружейный переулок, 43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Телефон: Единая справочная служба города Москвы 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–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495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777-77-77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7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Федеральная служба по надзору в сфере здравоохранения</w:t>
        </w:r>
        <w:r w:rsid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 xml:space="preserve"> </w:t>
        </w:r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(Росздравнадзор)</w:t>
        </w:r>
      </w:hyperlink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Адрес: г. Москва, Славянская площадь, д.4, стр.1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Телефон: 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495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698-45-38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8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Федеральная служба по надзору в сфере защиты прав потребителей и благополучия человека (</w:t>
        </w:r>
        <w:proofErr w:type="spellStart"/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Роспотребнадзор</w:t>
        </w:r>
        <w:proofErr w:type="spellEnd"/>
      </w:hyperlink>
      <w:hyperlink r:id="rId9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)</w:t>
        </w:r>
      </w:hyperlink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Адрес: г. Москва, </w:t>
      </w:r>
      <w:proofErr w:type="spellStart"/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Вадковский</w:t>
      </w:r>
      <w:proofErr w:type="spellEnd"/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переулок дом 18, строение 5 и 7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Телефон: 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800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100-00-04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10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 xml:space="preserve">Территориальный орган Росздравнадзора по </w:t>
        </w:r>
        <w:proofErr w:type="spellStart"/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г.Москве</w:t>
        </w:r>
        <w:proofErr w:type="spellEnd"/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 xml:space="preserve"> и Московской области</w:t>
        </w:r>
      </w:hyperlink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Адрес: 127206 г. Москва, ул. Вучетича, д. 12 А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Телефон: 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8-</w:t>
      </w:r>
      <w:hyperlink r:id="rId11" w:history="1">
        <w:r w:rsidRPr="00F06068">
          <w:rPr>
            <w:rFonts w:ascii="PTSansRegular" w:eastAsia="Times New Roman" w:hAnsi="PTSansRegular" w:cs="Times New Roman"/>
            <w:sz w:val="24"/>
            <w:szCs w:val="24"/>
            <w:lang w:eastAsia="ru-RU"/>
          </w:rPr>
          <w:t>495</w:t>
        </w:r>
        <w:r w:rsidR="00F06068" w:rsidRPr="00F06068">
          <w:rPr>
            <w:rFonts w:ascii="PTSansRegular" w:eastAsia="Times New Roman" w:hAnsi="PTSansRegular" w:cs="Times New Roman"/>
            <w:sz w:val="24"/>
            <w:szCs w:val="24"/>
            <w:lang w:eastAsia="ru-RU"/>
          </w:rPr>
          <w:t>-</w:t>
        </w:r>
        <w:r w:rsidRPr="00F06068">
          <w:rPr>
            <w:rFonts w:ascii="PTSansRegular" w:eastAsia="Times New Roman" w:hAnsi="PTSansRegular" w:cs="Times New Roman"/>
            <w:sz w:val="24"/>
            <w:szCs w:val="24"/>
            <w:lang w:eastAsia="ru-RU"/>
          </w:rPr>
          <w:t>611-55-77</w:t>
        </w:r>
      </w:hyperlink>
      <w:r w:rsidR="00F06068" w:rsidRP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; 8-</w:t>
      </w:r>
      <w:r w:rsidRP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49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5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611-47-74; 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-916-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256-76-76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12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 xml:space="preserve">Управление </w:t>
        </w:r>
        <w:proofErr w:type="spellStart"/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 xml:space="preserve"> по г. Москве</w:t>
        </w:r>
      </w:hyperlink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Адрес</w:t>
      </w:r>
      <w:r w:rsidR="00803FE3">
        <w:rPr>
          <w:rFonts w:ascii="PTSansRegular" w:eastAsia="Times New Roman" w:hAnsi="PTSansRegular" w:cs="Times New Roman"/>
          <w:sz w:val="24"/>
          <w:szCs w:val="24"/>
          <w:lang w:eastAsia="ru-RU"/>
        </w:rPr>
        <w:t>: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129626 г. Москва, Графский переулок, д. 4/9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Телефон: 8 (800) 100-00-04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13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Министерство здравоохранения Московской области</w:t>
        </w:r>
      </w:hyperlink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803FE3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Адрес: </w:t>
      </w:r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143407 Московская область, г. Красногорск-7, бульвар Строителей, д. 1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Телефон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: 8-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498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602-03-01</w:t>
      </w:r>
      <w:r w:rsidR="00F06068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5053BF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hyperlink r:id="rId14" w:tgtFrame="_blank" w:history="1">
        <w:r w:rsidR="00B937CB" w:rsidRPr="00B937CB">
          <w:rPr>
            <w:rFonts w:ascii="PTSansRegular" w:eastAsia="Times New Roman" w:hAnsi="PTSansRegular" w:cs="Times New Roman"/>
            <w:b/>
            <w:bCs/>
            <w:color w:val="096CB6"/>
            <w:sz w:val="24"/>
            <w:szCs w:val="24"/>
            <w:u w:val="single"/>
            <w:lang w:eastAsia="ru-RU"/>
          </w:rPr>
          <w:t>Управление федеральной службы в сфере защиты прав потребителей и благополучия человека по Московской области</w:t>
        </w:r>
      </w:hyperlink>
      <w:r w:rsidR="00B937CB"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lastRenderedPageBreak/>
        <w:t>Адрес: 141014, Московская обл., г. Мытищи, ул. Семашко, д. 2</w:t>
      </w:r>
    </w:p>
    <w:p w:rsidR="00B937CB" w:rsidRPr="00B937CB" w:rsidRDefault="00B937CB" w:rsidP="00B937CB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Тел.: 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8-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495</w:t>
      </w:r>
      <w:r w:rsidR="00F06068">
        <w:rPr>
          <w:rFonts w:ascii="PTSansRegular" w:eastAsia="Times New Roman" w:hAnsi="PTSansRegular" w:cs="Times New Roman"/>
          <w:sz w:val="24"/>
          <w:szCs w:val="24"/>
          <w:lang w:eastAsia="ru-RU"/>
        </w:rPr>
        <w:t>-</w:t>
      </w:r>
      <w:r w:rsidRPr="00B937CB">
        <w:rPr>
          <w:rFonts w:ascii="PTSansRegular" w:eastAsia="Times New Roman" w:hAnsi="PTSansRegular" w:cs="Times New Roman"/>
          <w:sz w:val="24"/>
          <w:szCs w:val="24"/>
          <w:lang w:eastAsia="ru-RU"/>
        </w:rPr>
        <w:t>586-10-78, 586-12-87</w:t>
      </w:r>
    </w:p>
    <w:sectPr w:rsidR="00B937CB" w:rsidRPr="00B9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0"/>
    <w:rsid w:val="00270D20"/>
    <w:rsid w:val="005053BF"/>
    <w:rsid w:val="0072295F"/>
    <w:rsid w:val="007B606C"/>
    <w:rsid w:val="00803FE3"/>
    <w:rsid w:val="00B114AE"/>
    <w:rsid w:val="00B937CB"/>
    <w:rsid w:val="00F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DFF1-C640-466A-86F7-54F291A4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592">
          <w:marLeft w:val="0"/>
          <w:marRight w:val="0"/>
          <w:marTop w:val="375"/>
          <w:marBottom w:val="375"/>
          <w:divBdr>
            <w:top w:val="single" w:sz="6" w:space="0" w:color="E2E8ED"/>
            <w:left w:val="single" w:sz="6" w:space="0" w:color="E2E8ED"/>
            <w:bottom w:val="single" w:sz="6" w:space="0" w:color="E2E8ED"/>
            <w:right w:val="single" w:sz="6" w:space="0" w:color="E2E8ED"/>
          </w:divBdr>
          <w:divsChild>
            <w:div w:id="477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potrebnadzor.ru/" TargetMode="External"/><Relationship Id="rId13" Type="http://schemas.openxmlformats.org/officeDocument/2006/relationships/hyperlink" Target="http://mz.mosre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zdravnadzor.ru/" TargetMode="External"/><Relationship Id="rId12" Type="http://schemas.openxmlformats.org/officeDocument/2006/relationships/hyperlink" Target="http://77.rospotrebnadzo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zdrav.mos.ru/" TargetMode="External"/><Relationship Id="rId11" Type="http://schemas.openxmlformats.org/officeDocument/2006/relationships/hyperlink" Target="mailto:(495)%20611-55-77,%20E-mail:%20office@reg77.roszdravnadzor.ru" TargetMode="External"/><Relationship Id="rId5" Type="http://schemas.openxmlformats.org/officeDocument/2006/relationships/hyperlink" Target="https://www.rosminzdra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77reg.roszdravnadzor.ru/" TargetMode="External"/><Relationship Id="rId4" Type="http://schemas.openxmlformats.org/officeDocument/2006/relationships/hyperlink" Target="https://www.rosminzdrav.ru/" TargetMode="External"/><Relationship Id="rId9" Type="http://schemas.openxmlformats.org/officeDocument/2006/relationships/hyperlink" Target="http://rospotrebnadzor.ru/" TargetMode="External"/><Relationship Id="rId14" Type="http://schemas.openxmlformats.org/officeDocument/2006/relationships/hyperlink" Target="http://50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2017-09-18T11:00:00Z</dcterms:created>
  <dcterms:modified xsi:type="dcterms:W3CDTF">2017-09-18T11:16:00Z</dcterms:modified>
</cp:coreProperties>
</file>